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rPr>
          <w:rStyle w:val="6"/>
          <w:rFonts w:ascii="仿宋_GB2312" w:eastAsia="仿宋_GB2312" w:hAnsiTheme="minorEastAsia" w:cstheme="minorEastAsia"/>
          <w:sz w:val="32"/>
          <w:szCs w:val="32"/>
        </w:rPr>
      </w:pPr>
      <w:r>
        <w:rPr>
          <w:rStyle w:val="6"/>
          <w:rFonts w:hint="eastAsia" w:ascii="仿宋_GB2312" w:eastAsia="仿宋_GB2312" w:hAnsiTheme="minorEastAsia" w:cstheme="minorEastAsia"/>
          <w:sz w:val="32"/>
          <w:szCs w:val="32"/>
        </w:rPr>
        <w:t>附件：</w:t>
      </w:r>
    </w:p>
    <w:p>
      <w:pPr>
        <w:pStyle w:val="5"/>
        <w:widowControl/>
        <w:spacing w:line="560" w:lineRule="exact"/>
        <w:jc w:val="center"/>
        <w:rPr>
          <w:rStyle w:val="6"/>
          <w:rFonts w:ascii="仿宋_GB2312" w:eastAsia="仿宋_GB2312" w:hAnsiTheme="minorEastAsia" w:cstheme="minorEastAsia"/>
          <w:sz w:val="32"/>
          <w:szCs w:val="32"/>
        </w:rPr>
      </w:pPr>
      <w:bookmarkStart w:id="0" w:name="_Hlk39176112"/>
      <w:r>
        <w:rPr>
          <w:rStyle w:val="6"/>
          <w:rFonts w:hint="eastAsia" w:ascii="仿宋_GB2312" w:eastAsia="仿宋_GB2312" w:hAnsiTheme="minorEastAsia" w:cstheme="minorEastAsia"/>
          <w:sz w:val="32"/>
          <w:szCs w:val="32"/>
        </w:rPr>
        <w:t>2020年第五期环境保护设施运行人员（自动监控水）报名表</w:t>
      </w:r>
    </w:p>
    <w:p>
      <w:pPr>
        <w:pStyle w:val="5"/>
        <w:widowControl/>
        <w:spacing w:line="240" w:lineRule="atLeast"/>
        <w:jc w:val="center"/>
        <w:rPr>
          <w:rStyle w:val="6"/>
          <w:rFonts w:ascii="仿宋_GB2312" w:eastAsia="仿宋_GB2312" w:hAnsiTheme="minorEastAsia" w:cstheme="minorEastAsia"/>
          <w:sz w:val="18"/>
          <w:szCs w:val="18"/>
        </w:rPr>
      </w:pP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03"/>
        <w:gridCol w:w="683"/>
        <w:gridCol w:w="958"/>
        <w:gridCol w:w="941"/>
        <w:gridCol w:w="1931"/>
        <w:gridCol w:w="95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单位名称</w:t>
            </w:r>
          </w:p>
        </w:tc>
        <w:tc>
          <w:tcPr>
            <w:tcW w:w="15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纳税人识别号</w:t>
            </w:r>
          </w:p>
        </w:tc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0"/>
                <w:sz w:val="28"/>
                <w:szCs w:val="28"/>
                <w:fitText w:val="1120" w:id="0"/>
              </w:rPr>
              <w:t>联系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fitText w:val="1120" w:id="0"/>
              </w:rPr>
              <w:t>人</w:t>
            </w:r>
          </w:p>
        </w:tc>
        <w:tc>
          <w:tcPr>
            <w:tcW w:w="9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邮箱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联系地址</w:t>
            </w:r>
          </w:p>
        </w:tc>
        <w:tc>
          <w:tcPr>
            <w:tcW w:w="39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学历</w:t>
            </w:r>
          </w:p>
        </w:tc>
        <w:tc>
          <w:tcPr>
            <w:tcW w:w="169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身份证号码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1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2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3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4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5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6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7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8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9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10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备注：1、公司集体报名的，此表由负责人统一填报；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2、请将此表、学员身份证复印件和最高学历证书复印件的电子版材料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发送至协会邮箱</w:t>
            </w:r>
            <w:r>
              <w:rPr>
                <w:rFonts w:ascii="仿宋" w:hAnsi="仿宋" w:eastAsia="仿宋" w:cs="宋体"/>
                <w:sz w:val="28"/>
                <w:szCs w:val="28"/>
              </w:rPr>
              <w:t>info@bjiaep.com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。纸质版材料邮寄至北京市海淀区北四环西路甲2号辽宁大厦803室，赵旭，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18311013215</w:t>
            </w:r>
            <w:r>
              <w:rPr>
                <w:rFonts w:hint="eastAsia" w:hAnsi="宋体" w:cs="宋体"/>
                <w:sz w:val="28"/>
                <w:szCs w:val="28"/>
              </w:rPr>
              <w:t>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2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5">
    <w:name w:val="p1"/>
    <w:basedOn w:val="1"/>
    <w:qFormat/>
    <w:uiPriority w:val="0"/>
    <w:pPr>
      <w:jc w:val="left"/>
    </w:pPr>
    <w:rPr>
      <w:rFonts w:asciiTheme="minorHAnsi" w:hAnsiTheme="minorHAnsi" w:eastAsiaTheme="minorEastAsia"/>
      <w:sz w:val="21"/>
      <w:szCs w:val="24"/>
    </w:rPr>
  </w:style>
  <w:style w:type="character" w:customStyle="1" w:styleId="6">
    <w:name w:val="s1"/>
    <w:basedOn w:val="4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Administrator.USER-20170921IV</dc:creator>
  <cp:lastModifiedBy>Administrator</cp:lastModifiedBy>
  <dcterms:modified xsi:type="dcterms:W3CDTF">2020-09-08T02:20:56Z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